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Default="00391A7B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机器学习专业</w:t>
      </w:r>
      <w:r w:rsidR="006C4C6F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课程</w:t>
      </w:r>
    </w:p>
    <w:p w:rsidR="0005389A" w:rsidRPr="0069732D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3A5D84">
        <w:rPr>
          <w:rFonts w:asciiTheme="minorHAnsi" w:hAnsiTheme="minorHAnsi" w:cs="Calibri" w:hint="eastAsia"/>
          <w:kern w:val="0"/>
          <w:szCs w:val="21"/>
        </w:rPr>
        <w:t>暑期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A5D84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88A7536" wp14:editId="02BF7695">
            <wp:simplePos x="0" y="0"/>
            <wp:positionH relativeFrom="column">
              <wp:posOffset>11430</wp:posOffset>
            </wp:positionH>
            <wp:positionV relativeFrom="paragraph">
              <wp:posOffset>1312545</wp:posOffset>
            </wp:positionV>
            <wp:extent cx="5274310" cy="2146935"/>
            <wp:effectExtent l="0" t="0" r="2540" b="571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>
        <w:rPr>
          <w:rFonts w:asciiTheme="minorHAnsi" w:hAnsiTheme="minorHAnsi" w:cs="Calibri" w:hint="eastAsia"/>
          <w:kern w:val="0"/>
          <w:szCs w:val="21"/>
        </w:rPr>
        <w:t>暑期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522E12">
        <w:rPr>
          <w:rFonts w:asciiTheme="minorHAnsi" w:hAnsiTheme="minorHAnsi" w:cs="Calibri" w:hint="eastAsia"/>
          <w:szCs w:val="21"/>
        </w:rPr>
        <w:t>麦吉尔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522E12">
        <w:rPr>
          <w:rFonts w:asciiTheme="minorHAnsi" w:hAnsiTheme="minorHAnsi" w:cs="Calibri" w:hint="eastAsia"/>
          <w:szCs w:val="21"/>
        </w:rPr>
        <w:t xml:space="preserve">McGill </w:t>
      </w:r>
      <w:r w:rsidR="007F085E">
        <w:rPr>
          <w:rFonts w:asciiTheme="minorHAnsi" w:hAnsiTheme="minorHAnsi" w:cs="Calibri" w:hint="eastAsia"/>
          <w:szCs w:val="21"/>
        </w:rPr>
        <w:t>University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15294E">
        <w:rPr>
          <w:rFonts w:asciiTheme="minorHAnsi" w:hAnsiTheme="minorHAnsi" w:cs="Calibri" w:hint="eastAsia"/>
          <w:szCs w:val="21"/>
        </w:rPr>
        <w:t>为期</w:t>
      </w:r>
      <w:r w:rsidR="0015294E">
        <w:rPr>
          <w:rFonts w:asciiTheme="minorHAnsi" w:hAnsiTheme="minorHAnsi" w:cs="Calibri" w:hint="eastAsia"/>
          <w:szCs w:val="21"/>
        </w:rPr>
        <w:t>3</w:t>
      </w:r>
      <w:r w:rsidR="0015294E">
        <w:rPr>
          <w:rFonts w:asciiTheme="minorHAnsi" w:hAnsiTheme="minorHAnsi" w:cs="Calibri" w:hint="eastAsia"/>
          <w:szCs w:val="21"/>
        </w:rPr>
        <w:t>周的</w:t>
      </w:r>
      <w:r w:rsidR="00391A7B">
        <w:rPr>
          <w:rFonts w:asciiTheme="minorHAnsi" w:hAnsiTheme="minorHAnsi" w:cs="Calibri" w:hint="eastAsia"/>
          <w:szCs w:val="21"/>
        </w:rPr>
        <w:t>“机器学习”</w:t>
      </w:r>
      <w:r w:rsidR="00A549B7">
        <w:rPr>
          <w:rFonts w:asciiTheme="minorHAnsi" w:hAnsiTheme="minorHAnsi" w:cs="Calibri" w:hint="eastAsia"/>
          <w:szCs w:val="21"/>
        </w:rPr>
        <w:t>（</w:t>
      </w:r>
      <w:r w:rsidR="00A549B7">
        <w:rPr>
          <w:rFonts w:asciiTheme="minorHAnsi" w:hAnsiTheme="minorHAnsi" w:cs="Calibri" w:hint="eastAsia"/>
          <w:szCs w:val="21"/>
        </w:rPr>
        <w:t>Machine Learning</w:t>
      </w:r>
      <w:r w:rsidR="00A549B7">
        <w:rPr>
          <w:rFonts w:asciiTheme="minorHAnsi" w:hAnsiTheme="minorHAnsi" w:cs="Calibri" w:hint="eastAsia"/>
          <w:szCs w:val="21"/>
        </w:rPr>
        <w:t>）</w:t>
      </w:r>
      <w:r w:rsidR="0015294E">
        <w:rPr>
          <w:rFonts w:asciiTheme="minorHAnsi" w:hAnsiTheme="minorHAnsi" w:cs="Calibri" w:hint="eastAsia"/>
          <w:szCs w:val="21"/>
        </w:rPr>
        <w:t>专业</w:t>
      </w:r>
      <w:r w:rsidR="0015294E">
        <w:rPr>
          <w:rFonts w:asciiTheme="minorHAnsi" w:hAnsiTheme="minorHAnsi" w:cs="Calibri"/>
          <w:szCs w:val="21"/>
        </w:rPr>
        <w:t>课程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201C65" w:rsidRPr="003A5D84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201C65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201C65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201C65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201C65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/>
        </w:rPr>
        <w:t>201</w:t>
      </w:r>
      <w:r w:rsidR="00FC2436" w:rsidRPr="00201C65">
        <w:rPr>
          <w:rFonts w:asciiTheme="minorHAnsi" w:hAnsiTheme="minorHAnsi" w:hint="eastAsia"/>
        </w:rPr>
        <w:t>8</w:t>
      </w:r>
      <w:r w:rsidRPr="00201C65">
        <w:rPr>
          <w:rFonts w:asciiTheme="minorHAnsi" w:hAnsiTheme="minorHAnsi"/>
        </w:rPr>
        <w:t>年</w:t>
      </w:r>
      <w:r w:rsidR="00175F78" w:rsidRPr="00201C65">
        <w:rPr>
          <w:rFonts w:asciiTheme="minorHAnsi" w:hAnsiTheme="minorHAnsi"/>
        </w:rPr>
        <w:t>加拿大</w:t>
      </w:r>
      <w:r w:rsidR="00175F78" w:rsidRPr="00201C65">
        <w:rPr>
          <w:rFonts w:asciiTheme="minorHAnsi" w:hAnsiTheme="minorHAnsi" w:hint="eastAsia"/>
        </w:rPr>
        <w:t>Maclean</w:t>
      </w:r>
      <w:r w:rsidR="00201C65">
        <w:rPr>
          <w:rFonts w:asciiTheme="minorHAnsi" w:hAnsiTheme="minorHAnsi" w:hint="eastAsia"/>
        </w:rPr>
        <w:t>杂志</w:t>
      </w:r>
      <w:r w:rsidR="00175F78" w:rsidRPr="00201C65">
        <w:rPr>
          <w:rFonts w:asciiTheme="minorHAnsi" w:hAnsiTheme="minorHAnsi" w:hint="eastAsia"/>
        </w:rPr>
        <w:t>全加</w:t>
      </w:r>
      <w:proofErr w:type="gramStart"/>
      <w:r w:rsidR="00FC2436" w:rsidRPr="00201C65">
        <w:rPr>
          <w:rFonts w:asciiTheme="minorHAnsi" w:hAnsiTheme="minorHAnsi" w:hint="eastAsia"/>
        </w:rPr>
        <w:t>医博类</w:t>
      </w:r>
      <w:proofErr w:type="gramEnd"/>
      <w:r w:rsidR="00175F78" w:rsidRPr="00201C65">
        <w:rPr>
          <w:rFonts w:asciiTheme="minorHAnsi" w:hAnsiTheme="minorHAnsi" w:hint="eastAsia"/>
        </w:rPr>
        <w:t>大学排名</w:t>
      </w:r>
      <w:r w:rsidR="00C66AE8" w:rsidRPr="00201C65">
        <w:rPr>
          <w:rFonts w:asciiTheme="minorHAnsi" w:hAnsiTheme="minorHAnsi" w:hint="eastAsia"/>
        </w:rPr>
        <w:t>榜首</w:t>
      </w:r>
      <w:r w:rsidR="001D2C48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>201</w:t>
      </w:r>
      <w:r w:rsidR="00FB6D62">
        <w:rPr>
          <w:rFonts w:asciiTheme="minorHAnsi" w:hAnsiTheme="minorHAnsi" w:hint="eastAsia"/>
        </w:rPr>
        <w:t>9</w:t>
      </w:r>
      <w:r w:rsidR="00201C65">
        <w:rPr>
          <w:rFonts w:asciiTheme="minorHAnsi" w:hAnsiTheme="minorHAnsi" w:hint="eastAsia"/>
        </w:rPr>
        <w:t>年美国新闻与世界报道</w:t>
      </w:r>
      <w:r w:rsidR="00C87AF3" w:rsidRPr="00201C65">
        <w:rPr>
          <w:rFonts w:asciiTheme="minorHAnsi" w:hAnsiTheme="minorHAnsi" w:hint="eastAsia"/>
        </w:rPr>
        <w:t>全球大学综合排名第</w:t>
      </w:r>
      <w:r w:rsidR="00C87AF3" w:rsidRPr="00201C65">
        <w:rPr>
          <w:rFonts w:asciiTheme="minorHAnsi" w:hAnsiTheme="minorHAnsi" w:hint="eastAsia"/>
        </w:rPr>
        <w:t>4</w:t>
      </w:r>
      <w:r w:rsidR="00FB6D62">
        <w:rPr>
          <w:rFonts w:asciiTheme="minorHAnsi" w:hAnsiTheme="minorHAnsi" w:hint="eastAsia"/>
        </w:rPr>
        <w:t>3</w:t>
      </w:r>
      <w:r w:rsidR="00C87AF3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 xml:space="preserve"> </w:t>
      </w:r>
      <w:r w:rsidR="001D2C48" w:rsidRPr="00201C65">
        <w:rPr>
          <w:rFonts w:asciiTheme="minorHAnsi" w:hAnsiTheme="minorHAnsi" w:hint="eastAsia"/>
        </w:rPr>
        <w:t>201</w:t>
      </w:r>
      <w:r w:rsidR="00FB6D62">
        <w:rPr>
          <w:rFonts w:asciiTheme="minorHAnsi" w:hAnsiTheme="minorHAnsi" w:hint="eastAsia"/>
        </w:rPr>
        <w:t>9</w:t>
      </w:r>
      <w:r w:rsidR="001D2C48" w:rsidRPr="00201C65">
        <w:rPr>
          <w:rFonts w:asciiTheme="minorHAnsi" w:hAnsiTheme="minorHAnsi" w:hint="eastAsia"/>
        </w:rPr>
        <w:t>年</w:t>
      </w:r>
      <w:r w:rsidR="00175F78" w:rsidRPr="00201C65">
        <w:rPr>
          <w:rFonts w:asciiTheme="minorHAnsi" w:hAnsiTheme="minorHAnsi" w:hint="eastAsia"/>
        </w:rPr>
        <w:t>Times</w:t>
      </w:r>
      <w:r w:rsidR="00175F78" w:rsidRPr="00201C65">
        <w:rPr>
          <w:rFonts w:asciiTheme="minorHAnsi" w:hAnsiTheme="minorHAnsi" w:hint="eastAsia"/>
        </w:rPr>
        <w:t>高等教育</w:t>
      </w:r>
      <w:r w:rsidR="001D2C48" w:rsidRPr="00201C65">
        <w:rPr>
          <w:rFonts w:asciiTheme="minorHAnsi" w:hAnsiTheme="minorHAnsi" w:hint="eastAsia"/>
        </w:rPr>
        <w:t>世界大学综合排名</w:t>
      </w:r>
      <w:r w:rsidR="00C87AF3" w:rsidRPr="00201C65">
        <w:rPr>
          <w:rFonts w:asciiTheme="minorHAnsi" w:hAnsiTheme="minorHAnsi" w:hint="eastAsia"/>
        </w:rPr>
        <w:t>第</w:t>
      </w:r>
      <w:r w:rsidR="00C87AF3" w:rsidRPr="00201C65">
        <w:rPr>
          <w:rFonts w:asciiTheme="minorHAnsi" w:hAnsiTheme="minorHAnsi" w:hint="eastAsia"/>
        </w:rPr>
        <w:t>4</w:t>
      </w:r>
      <w:r w:rsidR="00FB6D62">
        <w:rPr>
          <w:rFonts w:asciiTheme="minorHAnsi" w:hAnsiTheme="minorHAnsi" w:hint="eastAsia"/>
        </w:rPr>
        <w:t>4</w:t>
      </w:r>
      <w:r w:rsidR="00201C65">
        <w:rPr>
          <w:rFonts w:asciiTheme="minorHAnsi" w:hAnsiTheme="minorHAnsi" w:hint="eastAsia"/>
        </w:rPr>
        <w:t>；</w:t>
      </w:r>
    </w:p>
    <w:p w:rsidR="00201C65" w:rsidRPr="00201C65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下设</w:t>
      </w:r>
      <w:r w:rsidRPr="00201C65">
        <w:rPr>
          <w:rFonts w:asciiTheme="minorHAnsi" w:hAnsiTheme="minorHAnsi" w:hint="eastAsia"/>
        </w:rPr>
        <w:t>1</w:t>
      </w:r>
      <w:r w:rsidR="00AD191B" w:rsidRPr="00201C65">
        <w:rPr>
          <w:rFonts w:asciiTheme="minorHAnsi" w:hAnsiTheme="minorHAnsi" w:hint="eastAsia"/>
        </w:rPr>
        <w:t>1</w:t>
      </w:r>
      <w:r w:rsidRPr="00201C65">
        <w:rPr>
          <w:rFonts w:asciiTheme="minorHAnsi" w:hAnsiTheme="minorHAnsi" w:hint="eastAsia"/>
        </w:rPr>
        <w:t>个</w:t>
      </w:r>
      <w:r w:rsidR="00AD191B" w:rsidRPr="00201C65">
        <w:rPr>
          <w:rFonts w:asciiTheme="minorHAnsi" w:hAnsiTheme="minorHAnsi" w:hint="eastAsia"/>
        </w:rPr>
        <w:t>院系</w:t>
      </w:r>
      <w:r w:rsidRPr="00201C65">
        <w:rPr>
          <w:rFonts w:asciiTheme="minorHAnsi" w:hAnsiTheme="minorHAnsi" w:hint="eastAsia"/>
        </w:rPr>
        <w:t>，</w:t>
      </w:r>
      <w:r w:rsidRPr="00201C65">
        <w:rPr>
          <w:rFonts w:asciiTheme="minorHAnsi" w:hAnsiTheme="minorHAnsi"/>
        </w:rPr>
        <w:t>学生超过</w:t>
      </w:r>
      <w:r w:rsidR="00AD191B" w:rsidRPr="00201C65">
        <w:rPr>
          <w:rFonts w:asciiTheme="minorHAnsi" w:hAnsiTheme="minorHAnsi" w:hint="eastAsia"/>
        </w:rPr>
        <w:t>4</w:t>
      </w:r>
      <w:r w:rsidRPr="00201C65">
        <w:rPr>
          <w:rFonts w:asciiTheme="minorHAnsi" w:hAnsiTheme="minorHAnsi" w:hint="eastAsia"/>
        </w:rPr>
        <w:t>万人，</w:t>
      </w:r>
      <w:r w:rsidR="00AD191B" w:rsidRPr="00201C65">
        <w:rPr>
          <w:rFonts w:asciiTheme="minorHAnsi" w:hAnsiTheme="minorHAnsi" w:hint="eastAsia"/>
        </w:rPr>
        <w:t>在医学、文学、法学、工程、科学和管理学</w:t>
      </w:r>
      <w:r w:rsidRPr="00201C65">
        <w:rPr>
          <w:rFonts w:asciiTheme="minorHAnsi" w:hAnsiTheme="minorHAnsi"/>
        </w:rPr>
        <w:t>等</w:t>
      </w:r>
      <w:r w:rsidR="00AD191B" w:rsidRPr="00201C65">
        <w:rPr>
          <w:rFonts w:asciiTheme="minorHAnsi" w:hAnsiTheme="minorHAnsi"/>
        </w:rPr>
        <w:t>领域均居于</w:t>
      </w:r>
      <w:r w:rsidR="0029175A" w:rsidRPr="00201C65">
        <w:rPr>
          <w:rFonts w:asciiTheme="minorHAnsi" w:hAnsiTheme="minorHAnsi"/>
        </w:rPr>
        <w:t>世界</w:t>
      </w:r>
      <w:r w:rsidR="00AD191B" w:rsidRPr="00201C65">
        <w:rPr>
          <w:rFonts w:asciiTheme="minorHAnsi" w:hAnsiTheme="minorHAnsi"/>
        </w:rPr>
        <w:t>领先水平</w:t>
      </w:r>
      <w:r w:rsidR="0029175A" w:rsidRPr="00201C65">
        <w:rPr>
          <w:rFonts w:asciiTheme="minorHAnsi" w:hAnsiTheme="minorHAnsi" w:hint="eastAsia"/>
        </w:rPr>
        <w:t>，</w:t>
      </w:r>
      <w:r w:rsidR="0029175A" w:rsidRPr="00201C65">
        <w:rPr>
          <w:rFonts w:asciiTheme="minorHAnsi" w:hAnsiTheme="minorHAnsi"/>
        </w:rPr>
        <w:t>历史上曾培养</w:t>
      </w:r>
      <w:r w:rsidR="0029175A" w:rsidRPr="00201C65">
        <w:rPr>
          <w:rFonts w:asciiTheme="minorHAnsi" w:hAnsiTheme="minorHAnsi" w:hint="eastAsia"/>
        </w:rPr>
        <w:t>12</w:t>
      </w:r>
      <w:r w:rsidR="0029175A" w:rsidRPr="00201C65">
        <w:rPr>
          <w:rFonts w:asciiTheme="minorHAnsi" w:hAnsiTheme="minorHAnsi" w:hint="eastAsia"/>
        </w:rPr>
        <w:t>位诺贝尔奖得主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学校所处的</w:t>
      </w:r>
      <w:r w:rsidR="003963D3" w:rsidRPr="00201C65">
        <w:rPr>
          <w:rFonts w:asciiTheme="minorHAnsi" w:hAnsiTheme="minorHAnsi" w:hint="eastAsia"/>
        </w:rPr>
        <w:t>蒙特利尔</w:t>
      </w:r>
      <w:r w:rsidR="009C4F0D" w:rsidRPr="00201C65">
        <w:rPr>
          <w:rFonts w:asciiTheme="minorHAnsi" w:hAnsiTheme="minorHAnsi" w:hint="eastAsia"/>
        </w:rPr>
        <w:t>市位</w:t>
      </w:r>
      <w:r w:rsidR="00C25076" w:rsidRPr="00201C65">
        <w:rPr>
          <w:rFonts w:asciiTheme="minorHAnsi" w:hAnsiTheme="minorHAnsi" w:hint="eastAsia"/>
        </w:rPr>
        <w:t>于</w:t>
      </w:r>
      <w:r w:rsidR="003963D3" w:rsidRPr="00201C65">
        <w:rPr>
          <w:rFonts w:asciiTheme="minorHAnsi" w:hAnsiTheme="minorHAnsi" w:hint="eastAsia"/>
        </w:rPr>
        <w:t>加拿大东南部</w:t>
      </w:r>
      <w:r w:rsidR="007B0667" w:rsidRPr="00201C65">
        <w:rPr>
          <w:rFonts w:asciiTheme="minorHAnsi" w:hAnsiTheme="minorHAnsi" w:hint="eastAsia"/>
        </w:rPr>
        <w:t>，是</w:t>
      </w:r>
      <w:r w:rsidR="003963D3" w:rsidRPr="00201C65">
        <w:rPr>
          <w:rFonts w:asciiTheme="minorHAnsi" w:hAnsiTheme="minorHAnsi" w:hint="eastAsia"/>
          <w:bCs/>
        </w:rPr>
        <w:t>加拿大第二大城市</w:t>
      </w:r>
      <w:r w:rsidR="003963D3" w:rsidRPr="00201C65">
        <w:rPr>
          <w:rFonts w:asciiTheme="minorHAnsi" w:hAnsiTheme="minorHAnsi" w:hint="eastAsia"/>
        </w:rPr>
        <w:t>及魁北克省最大城市</w:t>
      </w:r>
      <w:r w:rsidR="007B0667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是</w:t>
      </w:r>
      <w:r w:rsidR="007B0667" w:rsidRPr="00201C65">
        <w:rPr>
          <w:rFonts w:asciiTheme="minorHAnsi" w:hAnsiTheme="minorHAnsi" w:hint="eastAsia"/>
        </w:rPr>
        <w:t>世界</w:t>
      </w:r>
      <w:r w:rsidR="009C4F0D" w:rsidRPr="00201C65">
        <w:rPr>
          <w:rFonts w:asciiTheme="minorHAnsi" w:hAnsiTheme="minorHAnsi" w:hint="eastAsia"/>
        </w:rPr>
        <w:t>上</w:t>
      </w:r>
      <w:proofErr w:type="gramStart"/>
      <w:r w:rsidR="009C4F0D" w:rsidRPr="00201C65">
        <w:rPr>
          <w:rFonts w:asciiTheme="minorHAnsi" w:hAnsiTheme="minorHAnsi" w:hint="eastAsia"/>
        </w:rPr>
        <w:t>最</w:t>
      </w:r>
      <w:proofErr w:type="gramEnd"/>
      <w:r w:rsidR="009C4F0D" w:rsidRPr="00201C65">
        <w:rPr>
          <w:rFonts w:asciiTheme="minorHAnsi" w:hAnsiTheme="minorHAnsi" w:hint="eastAsia"/>
        </w:rPr>
        <w:t>宜居的城市之一</w:t>
      </w:r>
      <w:r w:rsidR="003963D3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2017</w:t>
      </w:r>
      <w:r w:rsidR="003963D3" w:rsidRPr="00201C65">
        <w:rPr>
          <w:rFonts w:asciiTheme="minorHAnsi" w:hAnsiTheme="minorHAnsi" w:hint="eastAsia"/>
        </w:rPr>
        <w:t>年曾被</w:t>
      </w:r>
      <w:r w:rsidR="003963D3" w:rsidRPr="00201C65">
        <w:rPr>
          <w:rFonts w:asciiTheme="minorHAnsi" w:hAnsiTheme="minorHAnsi" w:hint="eastAsia"/>
        </w:rPr>
        <w:t>QS</w:t>
      </w:r>
      <w:r w:rsidR="003963D3" w:rsidRPr="00201C65">
        <w:rPr>
          <w:rFonts w:asciiTheme="minorHAnsi" w:hAnsiTheme="minorHAnsi" w:hint="eastAsia"/>
        </w:rPr>
        <w:t>评为“世界最佳留学城市”</w:t>
      </w:r>
    </w:p>
    <w:p w:rsidR="00B333D6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5C0687" w:rsidRPr="00620469" w:rsidRDefault="00B333D6" w:rsidP="005C0687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P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AC5552" w:rsidRPr="002A7570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C0687">
        <w:rPr>
          <w:rFonts w:asciiTheme="minorHAnsi" w:eastAsiaTheme="majorEastAsia" w:hAnsiTheme="minorHAnsi" w:cstheme="minorHAnsi"/>
          <w:szCs w:val="21"/>
        </w:rPr>
        <w:t>201</w:t>
      </w:r>
      <w:r w:rsidRPr="005C0687">
        <w:rPr>
          <w:rFonts w:asciiTheme="minorHAnsi" w:eastAsiaTheme="majorEastAsia" w:hAnsiTheme="minorHAnsi" w:cstheme="minorHAnsi" w:hint="eastAsia"/>
          <w:szCs w:val="21"/>
        </w:rPr>
        <w:t>9</w:t>
      </w:r>
      <w:r w:rsidRPr="005C0687">
        <w:rPr>
          <w:rFonts w:asciiTheme="minorHAnsi" w:eastAsiaTheme="majorEastAsia" w:hAnsiTheme="minorHAnsi" w:cstheme="minorHAnsi"/>
          <w:szCs w:val="21"/>
        </w:rPr>
        <w:t>年</w:t>
      </w:r>
      <w:r w:rsidR="00A21F58">
        <w:rPr>
          <w:rFonts w:asciiTheme="minorHAnsi" w:eastAsiaTheme="majorEastAsia" w:hAnsiTheme="minorHAnsi" w:cstheme="minorHAnsi" w:hint="eastAsia"/>
          <w:szCs w:val="21"/>
        </w:rPr>
        <w:t>7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A21F58">
        <w:rPr>
          <w:rFonts w:asciiTheme="minorHAnsi" w:eastAsiaTheme="majorEastAsia" w:hAnsiTheme="minorHAnsi" w:cstheme="minorHAnsi" w:hint="eastAsia"/>
          <w:szCs w:val="21"/>
        </w:rPr>
        <w:t>29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C0687">
        <w:rPr>
          <w:rFonts w:asciiTheme="minorHAnsi" w:eastAsiaTheme="majorEastAsia" w:hAnsiTheme="minorHAnsi" w:cstheme="minorHAnsi"/>
          <w:szCs w:val="21"/>
        </w:rPr>
        <w:t>–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A21F58">
        <w:rPr>
          <w:rFonts w:asciiTheme="minorHAnsi" w:eastAsiaTheme="majorEastAsia" w:hAnsiTheme="minorHAnsi" w:cstheme="minorHAnsi" w:hint="eastAsia"/>
          <w:szCs w:val="21"/>
        </w:rPr>
        <w:t>8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620469">
        <w:rPr>
          <w:rFonts w:asciiTheme="minorHAnsi" w:eastAsiaTheme="majorEastAsia" w:hAnsiTheme="minorHAnsi" w:cstheme="minorHAnsi" w:hint="eastAsia"/>
          <w:szCs w:val="21"/>
        </w:rPr>
        <w:t>1</w:t>
      </w:r>
      <w:r w:rsidR="00A21F58">
        <w:rPr>
          <w:rFonts w:asciiTheme="minorHAnsi" w:eastAsiaTheme="majorEastAsia" w:hAnsiTheme="minorHAnsi" w:cstheme="minorHAnsi" w:hint="eastAsia"/>
          <w:szCs w:val="21"/>
        </w:rPr>
        <w:t>6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="00757990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6D61B1" w:rsidRDefault="00A549B7" w:rsidP="0081486B">
      <w:pPr>
        <w:spacing w:line="360" w:lineRule="auto"/>
        <w:ind w:firstLineChars="250" w:firstLine="525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“</w:t>
      </w:r>
      <w:r>
        <w:rPr>
          <w:rFonts w:asciiTheme="minorHAnsi" w:eastAsiaTheme="majorEastAsia" w:hAnsiTheme="minorHAnsi" w:cstheme="minorHAnsi"/>
          <w:szCs w:val="21"/>
        </w:rPr>
        <w:t>机器学习</w:t>
      </w:r>
      <w:r>
        <w:rPr>
          <w:rFonts w:asciiTheme="minorHAnsi" w:eastAsiaTheme="majorEastAsia" w:hAnsiTheme="minorHAnsi" w:cstheme="minorHAnsi"/>
          <w:szCs w:val="21"/>
        </w:rPr>
        <w:t>”</w:t>
      </w:r>
      <w:r>
        <w:rPr>
          <w:rFonts w:asciiTheme="minorHAnsi" w:eastAsiaTheme="majorEastAsia" w:hAnsiTheme="minorHAnsi" w:cstheme="minorHAnsi"/>
          <w:szCs w:val="21"/>
        </w:rPr>
        <w:t>专业</w:t>
      </w:r>
      <w:r w:rsidR="00A148E4">
        <w:rPr>
          <w:rFonts w:asciiTheme="minorHAnsi" w:eastAsiaTheme="majorEastAsia" w:hAnsiTheme="minorHAnsi" w:cstheme="minorHAnsi" w:hint="eastAsia"/>
          <w:szCs w:val="21"/>
        </w:rPr>
        <w:t>课程为期</w:t>
      </w:r>
      <w:r w:rsidR="00A148E4">
        <w:rPr>
          <w:rFonts w:asciiTheme="minorHAnsi" w:eastAsiaTheme="majorEastAsia" w:hAnsiTheme="minorHAnsi" w:cstheme="minorHAnsi" w:hint="eastAsia"/>
          <w:szCs w:val="21"/>
        </w:rPr>
        <w:t>3</w:t>
      </w:r>
      <w:r w:rsidR="00A148E4">
        <w:rPr>
          <w:rFonts w:asciiTheme="minorHAnsi" w:eastAsiaTheme="majorEastAsia" w:hAnsiTheme="minorHAnsi" w:cstheme="minorHAnsi" w:hint="eastAsia"/>
          <w:szCs w:val="21"/>
        </w:rPr>
        <w:t>周，总共</w:t>
      </w:r>
      <w:r w:rsidR="00092225">
        <w:rPr>
          <w:rFonts w:asciiTheme="minorHAnsi" w:eastAsiaTheme="majorEastAsia" w:hAnsiTheme="minorHAnsi" w:cstheme="minorHAnsi" w:hint="eastAsia"/>
          <w:szCs w:val="21"/>
        </w:rPr>
        <w:t>65</w:t>
      </w:r>
      <w:r w:rsidR="00A148E4">
        <w:rPr>
          <w:rFonts w:asciiTheme="minorHAnsi" w:eastAsiaTheme="majorEastAsia" w:hAnsiTheme="minorHAnsi" w:cstheme="minorHAnsi" w:hint="eastAsia"/>
          <w:szCs w:val="21"/>
        </w:rPr>
        <w:t>学时，</w:t>
      </w:r>
      <w:r>
        <w:rPr>
          <w:rFonts w:asciiTheme="minorHAnsi" w:eastAsiaTheme="majorEastAsia" w:hAnsiTheme="minorHAnsi" w:cstheme="minorHAnsi" w:hint="eastAsia"/>
          <w:szCs w:val="21"/>
        </w:rPr>
        <w:t>主要包括以下两门</w:t>
      </w:r>
      <w:r w:rsidR="00A148E4">
        <w:rPr>
          <w:rFonts w:asciiTheme="minorHAnsi" w:eastAsiaTheme="majorEastAsia" w:hAnsiTheme="minorHAnsi" w:cstheme="minorHAnsi" w:hint="eastAsia"/>
          <w:szCs w:val="21"/>
        </w:rPr>
        <w:t>课程</w:t>
      </w:r>
      <w:r w:rsidR="00092225">
        <w:rPr>
          <w:rFonts w:asciiTheme="minorHAnsi" w:eastAsiaTheme="majorEastAsia" w:hAnsiTheme="minorHAnsi" w:cstheme="minorHAnsi" w:hint="eastAsia"/>
          <w:szCs w:val="21"/>
        </w:rPr>
        <w:t>：</w:t>
      </w:r>
    </w:p>
    <w:p w:rsidR="00A549B7" w:rsidRPr="00A549B7" w:rsidRDefault="00A549B7" w:rsidP="0081486B">
      <w:pPr>
        <w:spacing w:line="360" w:lineRule="auto"/>
        <w:ind w:leftChars="100" w:left="210"/>
        <w:rPr>
          <w:rFonts w:asciiTheme="minorHAnsi" w:eastAsiaTheme="majorEastAsia" w:hAnsiTheme="minorHAnsi" w:cstheme="minorHAnsi"/>
          <w:szCs w:val="21"/>
          <w:u w:val="single"/>
        </w:rPr>
      </w:pPr>
      <w:r w:rsidRPr="00A549B7">
        <w:rPr>
          <w:rFonts w:asciiTheme="minorHAnsi" w:eastAsiaTheme="majorEastAsia" w:hAnsiTheme="minorHAnsi" w:cstheme="minorHAnsi" w:hint="eastAsia"/>
          <w:szCs w:val="21"/>
          <w:u w:val="single"/>
        </w:rPr>
        <w:t>课程</w:t>
      </w:r>
      <w:proofErr w:type="gramStart"/>
      <w:r w:rsidRPr="00A549B7">
        <w:rPr>
          <w:rFonts w:asciiTheme="minorHAnsi" w:eastAsiaTheme="majorEastAsia" w:hAnsiTheme="minorHAnsi" w:cstheme="minorHAnsi" w:hint="eastAsia"/>
          <w:szCs w:val="21"/>
          <w:u w:val="single"/>
        </w:rPr>
        <w:t>一</w:t>
      </w:r>
      <w:proofErr w:type="gramEnd"/>
      <w:r w:rsidRPr="00A549B7">
        <w:rPr>
          <w:rFonts w:asciiTheme="minorHAnsi" w:eastAsiaTheme="majorEastAsia" w:hAnsiTheme="minorHAnsi" w:cstheme="minorHAnsi" w:hint="eastAsia"/>
          <w:szCs w:val="21"/>
          <w:u w:val="single"/>
        </w:rPr>
        <w:t>：统计机器学习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（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Statistical Machine learning, 30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小时）</w:t>
      </w:r>
      <w:r>
        <w:rPr>
          <w:rFonts w:asciiTheme="minorHAnsi" w:eastAsiaTheme="majorEastAsia" w:hAnsiTheme="minorHAnsi" w:cstheme="minorHAnsi"/>
          <w:szCs w:val="21"/>
          <w:u w:val="single"/>
        </w:rPr>
        <w:br/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本课程</w:t>
      </w:r>
      <w:r w:rsidR="0081486B">
        <w:rPr>
          <w:rFonts w:asciiTheme="minorHAnsi" w:eastAsiaTheme="majorEastAsia" w:hAnsiTheme="minorHAnsi" w:cstheme="minorHAnsi" w:hint="eastAsia"/>
          <w:szCs w:val="21"/>
        </w:rPr>
        <w:t>主要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介绍使用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Python</w:t>
      </w:r>
      <w:r w:rsidR="0081486B">
        <w:rPr>
          <w:rFonts w:asciiTheme="minorHAnsi" w:eastAsiaTheme="majorEastAsia" w:hAnsiTheme="minorHAnsi" w:cstheme="minorHAnsi" w:hint="eastAsia"/>
          <w:szCs w:val="21"/>
        </w:rPr>
        <w:t>语言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的基本统计机器学习概念和工具。</w:t>
      </w:r>
      <w:r w:rsidR="0081486B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81486B">
        <w:rPr>
          <w:rFonts w:asciiTheme="minorHAnsi" w:eastAsiaTheme="majorEastAsia" w:hAnsiTheme="minorHAnsi" w:cstheme="minorHAnsi" w:hint="eastAsia"/>
          <w:szCs w:val="21"/>
        </w:rPr>
        <w:t>重点关注在以下主题：描述性统计</w:t>
      </w:r>
      <w:r w:rsidR="00BA0054">
        <w:rPr>
          <w:rFonts w:asciiTheme="minorHAnsi" w:eastAsiaTheme="majorEastAsia" w:hAnsiTheme="minorHAnsi" w:cstheme="minorHAnsi" w:hint="eastAsia"/>
          <w:szCs w:val="21"/>
        </w:rPr>
        <w:t>，</w:t>
      </w:r>
      <w:r w:rsidR="0081486B">
        <w:rPr>
          <w:rFonts w:asciiTheme="minorHAnsi" w:eastAsiaTheme="majorEastAsia" w:hAnsiTheme="minorHAnsi" w:cstheme="minorHAnsi" w:hint="eastAsia"/>
          <w:szCs w:val="21"/>
        </w:rPr>
        <w:t>统计分布</w:t>
      </w:r>
      <w:r w:rsidR="00BA0054">
        <w:rPr>
          <w:rFonts w:asciiTheme="minorHAnsi" w:eastAsiaTheme="majorEastAsia" w:hAnsiTheme="minorHAnsi" w:cstheme="minorHAnsi" w:hint="eastAsia"/>
          <w:szCs w:val="21"/>
        </w:rPr>
        <w:t>，</w:t>
      </w:r>
      <w:r w:rsidR="0081486B">
        <w:rPr>
          <w:rFonts w:asciiTheme="minorHAnsi" w:eastAsiaTheme="majorEastAsia" w:hAnsiTheme="minorHAnsi" w:cstheme="minorHAnsi" w:hint="eastAsia"/>
          <w:szCs w:val="21"/>
        </w:rPr>
        <w:t>随机数字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生成</w:t>
      </w:r>
      <w:r w:rsidR="00BA0054">
        <w:rPr>
          <w:rFonts w:asciiTheme="minorHAnsi" w:eastAsiaTheme="majorEastAsia" w:hAnsiTheme="minorHAnsi" w:cstheme="minorHAnsi" w:hint="eastAsia"/>
          <w:szCs w:val="21"/>
        </w:rPr>
        <w:t>，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基本数据可视化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线性回归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基本分类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误差估计</w:t>
      </w:r>
      <w:r w:rsidR="00BA0054">
        <w:rPr>
          <w:rFonts w:asciiTheme="minorHAnsi" w:eastAsiaTheme="majorEastAsia" w:hAnsiTheme="minorHAnsi" w:cstheme="minorHAnsi" w:hint="eastAsia"/>
          <w:szCs w:val="21"/>
        </w:rPr>
        <w:t>：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交叉验证</w:t>
      </w:r>
      <w:r w:rsidR="00BA0054">
        <w:rPr>
          <w:rFonts w:asciiTheme="minorHAnsi" w:eastAsiaTheme="majorEastAsia" w:hAnsiTheme="minorHAnsi" w:cstheme="minorHAnsi" w:hint="eastAsia"/>
          <w:szCs w:val="21"/>
        </w:rPr>
        <w:t>，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偏差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-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方差权衡</w:t>
      </w:r>
      <w:r w:rsidR="00BA0054">
        <w:rPr>
          <w:rFonts w:asciiTheme="minorHAnsi" w:eastAsiaTheme="majorEastAsia" w:hAnsiTheme="minorHAnsi" w:cstheme="minorHAnsi" w:hint="eastAsia"/>
          <w:szCs w:val="21"/>
        </w:rPr>
        <w:t>，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收缩方法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降维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超出线性：平滑样条</w:t>
      </w:r>
      <w:r w:rsidR="00BA0054">
        <w:rPr>
          <w:rFonts w:asciiTheme="minorHAnsi" w:eastAsiaTheme="majorEastAsia" w:hAnsiTheme="minorHAnsi" w:cstheme="minorHAnsi" w:hint="eastAsia"/>
          <w:szCs w:val="21"/>
        </w:rPr>
        <w:t>，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局部回归</w:t>
      </w:r>
      <w:r w:rsidR="00BA0054">
        <w:rPr>
          <w:rFonts w:asciiTheme="minorHAnsi" w:eastAsiaTheme="majorEastAsia" w:hAnsiTheme="minorHAnsi" w:cstheme="minorHAnsi" w:hint="eastAsia"/>
          <w:szCs w:val="21"/>
        </w:rPr>
        <w:t>，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加性模型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树和集成方法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强</w:t>
      </w:r>
      <w:r w:rsidR="0081486B">
        <w:rPr>
          <w:rFonts w:asciiTheme="minorHAnsi" w:eastAsiaTheme="majorEastAsia" w:hAnsiTheme="minorHAnsi" w:cstheme="minorHAnsi" w:hint="eastAsia"/>
          <w:szCs w:val="21"/>
        </w:rPr>
        <w:t>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分类器</w:t>
      </w:r>
      <w:r w:rsidR="00BA0054">
        <w:rPr>
          <w:rFonts w:asciiTheme="minorHAnsi" w:eastAsiaTheme="majorEastAsia" w:hAnsiTheme="minorHAnsi" w:cstheme="minorHAnsi" w:hint="eastAsia"/>
          <w:szCs w:val="21"/>
        </w:rPr>
        <w:t>；</w:t>
      </w:r>
      <w:r w:rsidR="0081486B" w:rsidRPr="0081486B">
        <w:rPr>
          <w:rFonts w:asciiTheme="minorHAnsi" w:eastAsiaTheme="majorEastAsia" w:hAnsiTheme="minorHAnsi" w:cstheme="minorHAnsi" w:hint="eastAsia"/>
          <w:szCs w:val="21"/>
        </w:rPr>
        <w:t>无监督学习</w:t>
      </w:r>
      <w:r w:rsidR="0081486B">
        <w:rPr>
          <w:rFonts w:asciiTheme="minorHAnsi" w:eastAsiaTheme="majorEastAsia" w:hAnsiTheme="minorHAnsi" w:cstheme="minorHAnsi" w:hint="eastAsia"/>
          <w:szCs w:val="21"/>
        </w:rPr>
        <w:t>等。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br/>
      </w:r>
    </w:p>
    <w:p w:rsidR="0017217E" w:rsidRDefault="00A549B7" w:rsidP="00524DFB">
      <w:pPr>
        <w:spacing w:line="360" w:lineRule="auto"/>
        <w:ind w:leftChars="67" w:left="141"/>
        <w:rPr>
          <w:rFonts w:asciiTheme="minorHAnsi" w:hAnsiTheme="minorHAnsi" w:cs="Calibri"/>
          <w:szCs w:val="21"/>
        </w:rPr>
      </w:pPr>
      <w:r w:rsidRPr="00A549B7">
        <w:rPr>
          <w:rFonts w:asciiTheme="minorHAnsi" w:eastAsiaTheme="majorEastAsia" w:hAnsiTheme="minorHAnsi" w:cstheme="minorHAnsi" w:hint="eastAsia"/>
          <w:szCs w:val="21"/>
          <w:u w:val="single"/>
        </w:rPr>
        <w:t>课程二：实践机器学习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（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Practical Machine learning, 35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小时）</w:t>
      </w:r>
      <w:r w:rsidR="00524DFB">
        <w:rPr>
          <w:rFonts w:asciiTheme="minorHAnsi" w:hAnsiTheme="minorHAnsi" w:cs="Calibri" w:hint="eastAsia"/>
          <w:sz w:val="22"/>
          <w:szCs w:val="22"/>
          <w:u w:val="single"/>
        </w:rPr>
        <w:br/>
      </w:r>
      <w:r w:rsidR="00524DFB" w:rsidRPr="00524DFB">
        <w:rPr>
          <w:rFonts w:asciiTheme="minorHAnsi" w:hAnsiTheme="minorHAnsi" w:cs="Calibri" w:hint="eastAsia"/>
          <w:szCs w:val="21"/>
        </w:rPr>
        <w:t>本课程旨在通过端到端的机器学习项目</w:t>
      </w:r>
      <w:r w:rsidR="004A671B">
        <w:rPr>
          <w:rFonts w:asciiTheme="minorHAnsi" w:hAnsiTheme="minorHAnsi" w:cs="Calibri" w:hint="eastAsia"/>
          <w:szCs w:val="21"/>
        </w:rPr>
        <w:t>，</w:t>
      </w:r>
      <w:r w:rsidR="00524DFB" w:rsidRPr="00524DFB">
        <w:rPr>
          <w:rFonts w:asciiTheme="minorHAnsi" w:hAnsiTheme="minorHAnsi" w:cs="Calibri" w:hint="eastAsia"/>
          <w:szCs w:val="21"/>
        </w:rPr>
        <w:t>向学员介绍基本的机器学习方法和技术。重点介绍使用</w:t>
      </w:r>
      <w:r w:rsidR="00524DFB" w:rsidRPr="00524DFB">
        <w:rPr>
          <w:rFonts w:asciiTheme="minorHAnsi" w:hAnsiTheme="minorHAnsi" w:cs="Calibri" w:hint="eastAsia"/>
          <w:szCs w:val="21"/>
        </w:rPr>
        <w:t>Python</w:t>
      </w:r>
      <w:r w:rsidR="00524DFB" w:rsidRPr="00524DFB">
        <w:rPr>
          <w:rFonts w:asciiTheme="minorHAnsi" w:hAnsiTheme="minorHAnsi" w:cs="Calibri" w:hint="eastAsia"/>
          <w:szCs w:val="21"/>
        </w:rPr>
        <w:t>编程语言、</w:t>
      </w:r>
      <w:proofErr w:type="spellStart"/>
      <w:r w:rsidR="00524DFB" w:rsidRPr="00524DFB">
        <w:rPr>
          <w:rFonts w:asciiTheme="minorHAnsi" w:hAnsiTheme="minorHAnsi" w:cs="Calibri" w:hint="eastAsia"/>
          <w:szCs w:val="21"/>
        </w:rPr>
        <w:t>scikit</w:t>
      </w:r>
      <w:proofErr w:type="spellEnd"/>
      <w:r w:rsidR="00524DFB" w:rsidRPr="00524DFB">
        <w:rPr>
          <w:rFonts w:asciiTheme="minorHAnsi" w:hAnsiTheme="minorHAnsi" w:cs="Calibri" w:hint="eastAsia"/>
          <w:szCs w:val="21"/>
        </w:rPr>
        <w:t>-learn</w:t>
      </w:r>
      <w:r w:rsidR="00524DFB" w:rsidRPr="00524DFB">
        <w:rPr>
          <w:rFonts w:asciiTheme="minorHAnsi" w:hAnsiTheme="minorHAnsi" w:cs="Calibri" w:hint="eastAsia"/>
          <w:szCs w:val="21"/>
        </w:rPr>
        <w:t>和</w:t>
      </w:r>
      <w:r w:rsidR="00524DFB" w:rsidRPr="00524DFB">
        <w:rPr>
          <w:rFonts w:asciiTheme="minorHAnsi" w:hAnsiTheme="minorHAnsi" w:cs="Calibri" w:hint="eastAsia"/>
          <w:szCs w:val="21"/>
        </w:rPr>
        <w:t>TensorFlow</w:t>
      </w:r>
      <w:r w:rsidR="00524DFB" w:rsidRPr="00524DFB">
        <w:rPr>
          <w:rFonts w:asciiTheme="minorHAnsi" w:hAnsiTheme="minorHAnsi" w:cs="Calibri" w:hint="eastAsia"/>
          <w:szCs w:val="21"/>
        </w:rPr>
        <w:t>进行机器学习的实践经验，以及理解分类和训练模型。本课程将介绍人工神经网络、深度学习、卷积和递归神经网络以及强化学习。</w:t>
      </w:r>
    </w:p>
    <w:p w:rsidR="00524DFB" w:rsidRPr="00524DFB" w:rsidRDefault="002D7CFD" w:rsidP="00524DFB">
      <w:pPr>
        <w:spacing w:line="360" w:lineRule="auto"/>
        <w:ind w:leftChars="67" w:left="141"/>
        <w:rPr>
          <w:rFonts w:asciiTheme="minorHAnsi" w:hAnsiTheme="minorHAnsi" w:cs="Calibri"/>
          <w:sz w:val="22"/>
          <w:szCs w:val="22"/>
          <w:u w:val="single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6CF6E353" wp14:editId="567BCA0F">
            <wp:simplePos x="0" y="0"/>
            <wp:positionH relativeFrom="column">
              <wp:posOffset>381000</wp:posOffset>
            </wp:positionH>
            <wp:positionV relativeFrom="paragraph">
              <wp:posOffset>85725</wp:posOffset>
            </wp:positionV>
            <wp:extent cx="4333875" cy="2438400"/>
            <wp:effectExtent l="0" t="0" r="952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2D7CFD" w:rsidRDefault="002D7CFD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550343" w:rsidRDefault="00550343" w:rsidP="00550343">
      <w:pPr>
        <w:spacing w:line="360" w:lineRule="auto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84547A" w:rsidRDefault="006D61B1" w:rsidP="00646BC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参加项目的学生与</w:t>
      </w:r>
      <w:r w:rsidR="006A27C8">
        <w:rPr>
          <w:rFonts w:asciiTheme="minorHAnsi" w:hAnsiTheme="minorHAnsi" w:cs="Arial" w:hint="eastAsia"/>
          <w:color w:val="333333"/>
          <w:kern w:val="0"/>
          <w:szCs w:val="21"/>
        </w:rPr>
        <w:t>其他国际</w:t>
      </w:r>
      <w:r>
        <w:rPr>
          <w:rFonts w:asciiTheme="minorHAnsi" w:eastAsiaTheme="majorEastAsia" w:hAnsiTheme="minorHAnsi" w:cstheme="minorHAnsi"/>
          <w:szCs w:val="21"/>
        </w:rPr>
        <w:t>学生</w:t>
      </w:r>
      <w:r w:rsidRPr="009927BE">
        <w:rPr>
          <w:rFonts w:asciiTheme="minorHAnsi" w:eastAsiaTheme="majorEastAsia" w:hAnsiTheme="minorHAnsi" w:cstheme="minorHAnsi"/>
          <w:szCs w:val="21"/>
        </w:rPr>
        <w:t>混合编班，由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9927BE">
        <w:rPr>
          <w:rFonts w:asciiTheme="minorHAnsi" w:eastAsiaTheme="majorEastAsia" w:hAnsiTheme="minorHAnsi" w:cstheme="minorHAnsi"/>
          <w:szCs w:val="21"/>
        </w:rPr>
        <w:t>大</w:t>
      </w:r>
      <w:r>
        <w:rPr>
          <w:rFonts w:asciiTheme="minorHAnsi" w:eastAsiaTheme="majorEastAsia" w:hAnsiTheme="minorHAnsi" w:cstheme="minorHAnsi"/>
          <w:szCs w:val="21"/>
        </w:rPr>
        <w:t>学</w:t>
      </w:r>
      <w:r w:rsidRPr="009927BE">
        <w:rPr>
          <w:rFonts w:asciiTheme="minorHAnsi" w:eastAsiaTheme="majorEastAsia" w:hAnsiTheme="minorHAnsi" w:cstheme="minorHAnsi"/>
          <w:szCs w:val="21"/>
        </w:rPr>
        <w:t>进行统一的学术管理与学术考核</w:t>
      </w:r>
      <w:r w:rsidRPr="00E414F9">
        <w:rPr>
          <w:rFonts w:asciiTheme="minorHAnsi" w:eastAsiaTheme="majorEastAsia" w:hAnsiTheme="minorHAnsi" w:cstheme="minorHAnsi"/>
          <w:szCs w:val="21"/>
        </w:rPr>
        <w:t>。</w:t>
      </w:r>
      <w:r w:rsidR="00550343">
        <w:rPr>
          <w:rFonts w:asciiTheme="minorHAnsi" w:hAnsiTheme="minorHAnsi" w:cs="Calibri" w:hint="eastAsia"/>
          <w:szCs w:val="21"/>
        </w:rPr>
        <w:t>顺利</w:t>
      </w:r>
      <w:r w:rsidR="00A148E4" w:rsidRPr="00092225">
        <w:rPr>
          <w:rFonts w:asciiTheme="minorHAnsi" w:hAnsiTheme="minorHAnsi" w:cs="Calibri"/>
          <w:sz w:val="22"/>
          <w:szCs w:val="22"/>
        </w:rPr>
        <w:t>完成课程学习的学生</w:t>
      </w:r>
      <w:r w:rsidR="00A148E4" w:rsidRPr="00092225">
        <w:rPr>
          <w:rFonts w:asciiTheme="minorHAnsi" w:hAnsiTheme="minorHAnsi" w:cs="Calibri" w:hint="eastAsia"/>
          <w:sz w:val="22"/>
          <w:szCs w:val="22"/>
        </w:rPr>
        <w:t>，</w:t>
      </w:r>
      <w:r w:rsidR="00A148E4" w:rsidRPr="00092225">
        <w:rPr>
          <w:rFonts w:asciiTheme="minorHAnsi" w:hAnsiTheme="minorHAnsi" w:cs="Calibri"/>
          <w:sz w:val="22"/>
          <w:szCs w:val="22"/>
        </w:rPr>
        <w:t>将获得麦吉尔大学提供的成绩单与项目证书</w:t>
      </w:r>
      <w:r w:rsidR="00A148E4" w:rsidRPr="00092225">
        <w:rPr>
          <w:rFonts w:asciiTheme="minorHAnsi" w:hAnsiTheme="minorHAnsi" w:cs="Calibri" w:hint="eastAsia"/>
          <w:sz w:val="22"/>
          <w:szCs w:val="22"/>
        </w:rPr>
        <w:t>。</w:t>
      </w:r>
    </w:p>
    <w:p w:rsidR="0084547A" w:rsidRDefault="00FD27C2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lastRenderedPageBreak/>
        <w:drawing>
          <wp:inline distT="0" distB="0" distL="0" distR="0" wp14:anchorId="2B0978A3" wp14:editId="4F089AD2">
            <wp:extent cx="2762250" cy="1922409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4941" cy="1924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图：麦吉尔大学专业课成绩单</w:t>
      </w:r>
    </w:p>
    <w:p w:rsidR="00FD27C2" w:rsidRDefault="00FD27C2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FD27C2" w:rsidRDefault="00FD27C2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inline distT="0" distB="0" distL="0" distR="0" wp14:anchorId="088732A7" wp14:editId="61340AF3">
            <wp:extent cx="2581275" cy="191414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91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eastAsiaTheme="majorEastAsia" w:hAnsiTheme="minorHAnsi" w:cstheme="minorHAnsi" w:hint="eastAsia"/>
          <w:szCs w:val="21"/>
        </w:rPr>
        <w:t xml:space="preserve">   </w:t>
      </w:r>
      <w:r>
        <w:rPr>
          <w:rFonts w:asciiTheme="minorHAnsi" w:eastAsiaTheme="majorEastAsia" w:hAnsiTheme="minorHAnsi" w:cstheme="minorHAnsi" w:hint="eastAsia"/>
          <w:szCs w:val="21"/>
        </w:rPr>
        <w:t>图：麦吉尔大学专业课项目证书</w:t>
      </w:r>
    </w:p>
    <w:p w:rsidR="007C6BA0" w:rsidRDefault="00B10A17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FB68BD0" wp14:editId="691E5E7C">
            <wp:simplePos x="0" y="0"/>
            <wp:positionH relativeFrom="column">
              <wp:posOffset>3418840</wp:posOffset>
            </wp:positionH>
            <wp:positionV relativeFrom="paragraph">
              <wp:posOffset>271780</wp:posOffset>
            </wp:positionV>
            <wp:extent cx="1898650" cy="1207770"/>
            <wp:effectExtent l="0" t="0" r="635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Default="009E60F3" w:rsidP="00B10A17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AC6A68" w:rsidRDefault="00AC6A6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BF7188" w:rsidRDefault="00BF718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E60F3" w:rsidRPr="00977FA8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E60F3" w:rsidTr="00434FE6">
        <w:trPr>
          <w:trHeight w:val="477"/>
        </w:trPr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Default="009E60F3" w:rsidP="00714B6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4,</w:t>
            </w:r>
            <w:r w:rsidR="002E1755">
              <w:rPr>
                <w:rFonts w:asciiTheme="minorHAnsi" w:eastAsiaTheme="majorEastAsia" w:hAnsiTheme="minorHAnsi" w:cstheme="minorHAnsi" w:hint="eastAsia"/>
                <w:szCs w:val="21"/>
              </w:rPr>
              <w:t>995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2.</w:t>
            </w:r>
            <w:r w:rsidR="002E1755">
              <w:rPr>
                <w:rFonts w:asciiTheme="minorHAnsi" w:eastAsiaTheme="majorEastAsia" w:hAnsiTheme="minorHAnsi" w:cstheme="minorHAnsi" w:hint="eastAsia"/>
                <w:szCs w:val="21"/>
              </w:rPr>
              <w:t>7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  <w:p w:rsidR="00C347CD" w:rsidRDefault="00C347CD" w:rsidP="00714B6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2019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年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月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31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日前完成注册，可享受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400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加元学费优惠。</w:t>
            </w:r>
          </w:p>
        </w:tc>
      </w:tr>
      <w:tr w:rsidR="009E60F3" w:rsidTr="00434FE6">
        <w:tc>
          <w:tcPr>
            <w:tcW w:w="1951" w:type="dxa"/>
          </w:tcPr>
          <w:p w:rsidR="009E60F3" w:rsidRPr="005A596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费、杂费、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课程材料、</w:t>
            </w:r>
            <w:r w:rsidR="007F181D"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医疗保险、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项目证书、欢迎与欢送仪式、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及项目设计与管理费</w:t>
            </w:r>
          </w:p>
        </w:tc>
      </w:tr>
      <w:tr w:rsidR="009E60F3" w:rsidTr="00434FE6"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E60F3" w:rsidRPr="00977FA8" w:rsidRDefault="009E60F3" w:rsidP="007F181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="00C46291">
              <w:rPr>
                <w:rFonts w:asciiTheme="minorHAnsi" w:eastAsiaTheme="majorEastAsia" w:hAnsiTheme="minorHAnsi" w:cstheme="minorHAnsi" w:hint="eastAsia"/>
                <w:szCs w:val="21"/>
              </w:rPr>
              <w:t>餐费、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2F04E4" w:rsidRPr="00201C65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lastRenderedPageBreak/>
        <w:t>项目名额</w:t>
      </w:r>
    </w:p>
    <w:p w:rsidR="005E3FC1" w:rsidRDefault="005E3FC1" w:rsidP="006E10C0">
      <w:pPr>
        <w:widowControl/>
        <w:spacing w:line="360" w:lineRule="auto"/>
        <w:ind w:leftChars="200" w:left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C347CD">
        <w:rPr>
          <w:rFonts w:asciiTheme="minorHAnsi" w:hAnsiTheme="minorHAnsi" w:cs="Calibri" w:hint="eastAsia"/>
          <w:szCs w:val="21"/>
        </w:rPr>
        <w:t>暑期</w:t>
      </w:r>
      <w:r>
        <w:rPr>
          <w:rFonts w:asciiTheme="minorHAnsi" w:hAnsiTheme="minorHAnsi" w:cs="Calibri"/>
          <w:szCs w:val="21"/>
        </w:rPr>
        <w:t>麦吉尔大学</w:t>
      </w:r>
      <w:r w:rsidR="00720530">
        <w:rPr>
          <w:rFonts w:asciiTheme="minorHAnsi" w:hAnsiTheme="minorHAnsi" w:cs="Calibri"/>
          <w:szCs w:val="21"/>
        </w:rPr>
        <w:t>机器学习</w:t>
      </w:r>
      <w:r w:rsidR="00C347CD">
        <w:rPr>
          <w:rFonts w:asciiTheme="minorHAnsi" w:hAnsiTheme="minorHAnsi" w:cs="Calibri" w:hint="eastAsia"/>
          <w:szCs w:val="21"/>
        </w:rPr>
        <w:t>专业</w:t>
      </w:r>
      <w:r w:rsidR="00720530">
        <w:rPr>
          <w:rFonts w:asciiTheme="minorHAnsi" w:hAnsiTheme="minorHAnsi" w:cs="Calibri"/>
          <w:szCs w:val="21"/>
        </w:rPr>
        <w:t>课程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5909F9">
        <w:rPr>
          <w:rFonts w:asciiTheme="minorHAnsi" w:hAnsiTheme="minorHAnsi" w:cs="Calibri"/>
          <w:szCs w:val="21"/>
        </w:rPr>
        <w:t>2</w:t>
      </w:r>
      <w:r w:rsidRPr="0069732D">
        <w:rPr>
          <w:rFonts w:asciiTheme="minorHAnsi" w:hAnsiTheme="minorHAnsi" w:cs="Calibri"/>
          <w:szCs w:val="21"/>
        </w:rPr>
        <w:t>名</w:t>
      </w:r>
      <w:r>
        <w:rPr>
          <w:rFonts w:asciiTheme="minorHAnsi" w:hAnsiTheme="minorHAnsi" w:cs="Calibri" w:hint="eastAsia"/>
          <w:szCs w:val="21"/>
        </w:rPr>
        <w:t>。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C347CD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5909F9">
        <w:rPr>
          <w:rFonts w:asciiTheme="minorHAnsi" w:eastAsiaTheme="majorEastAsia" w:hAnsiTheme="minorHAnsi" w:cstheme="minorHAnsi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5909F9">
        <w:rPr>
          <w:rFonts w:asciiTheme="minorHAnsi" w:eastAsiaTheme="majorEastAsia" w:hAnsiTheme="minorHAnsi" w:cstheme="minorHAnsi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5E3FC1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B15266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127C1E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5E3FC1" w:rsidRPr="00E11850" w:rsidRDefault="003D5D6D" w:rsidP="00E11850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5E3FC1" w:rsidRPr="006107DC">
        <w:rPr>
          <w:rFonts w:asciiTheme="minorHAnsi" w:eastAsiaTheme="majorEastAsia" w:hAnsiTheme="minorHAnsi" w:cstheme="minorHAnsi" w:hint="eastAsia"/>
          <w:szCs w:val="21"/>
        </w:rPr>
        <w:t>要求</w:t>
      </w:r>
      <w:r w:rsidR="005E3FC1"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/>
          <w:szCs w:val="21"/>
        </w:rPr>
        <w:t>托福</w:t>
      </w:r>
      <w:r>
        <w:rPr>
          <w:rFonts w:asciiTheme="minorHAnsi" w:eastAsiaTheme="majorEastAsia" w:hAnsiTheme="minorHAnsi" w:cstheme="minorHAnsi" w:hint="eastAsia"/>
          <w:szCs w:val="21"/>
        </w:rPr>
        <w:t>79</w:t>
      </w:r>
      <w:r>
        <w:rPr>
          <w:rFonts w:asciiTheme="minorHAnsi" w:eastAsiaTheme="majorEastAsia" w:hAnsiTheme="minorHAnsi" w:cstheme="minorHAnsi" w:hint="eastAsia"/>
          <w:szCs w:val="21"/>
        </w:rPr>
        <w:t>，或大学英语四级</w:t>
      </w:r>
      <w:r>
        <w:rPr>
          <w:rFonts w:asciiTheme="minorHAnsi" w:eastAsiaTheme="majorEastAsia" w:hAnsiTheme="minorHAnsi" w:cstheme="minorHAnsi" w:hint="eastAsia"/>
          <w:szCs w:val="21"/>
        </w:rPr>
        <w:t>500</w:t>
      </w:r>
      <w:r w:rsidR="00722244">
        <w:rPr>
          <w:rFonts w:asciiTheme="minorHAnsi" w:eastAsiaTheme="majorEastAsia" w:hAnsiTheme="minorHAnsi" w:cstheme="minorHAnsi" w:hint="eastAsia"/>
          <w:szCs w:val="21"/>
        </w:rPr>
        <w:t>、大学六级</w:t>
      </w:r>
      <w:r w:rsidR="00722244">
        <w:rPr>
          <w:rFonts w:asciiTheme="minorHAnsi" w:eastAsiaTheme="majorEastAsia" w:hAnsiTheme="minorHAnsi" w:cstheme="minorHAnsi" w:hint="eastAsia"/>
          <w:szCs w:val="21"/>
        </w:rPr>
        <w:t>470</w:t>
      </w:r>
      <w:r w:rsidR="00C61F30">
        <w:rPr>
          <w:rFonts w:asciiTheme="minorHAnsi" w:eastAsiaTheme="majorEastAsia" w:hAnsiTheme="minorHAnsi" w:cstheme="minorHAnsi"/>
          <w:szCs w:val="21"/>
        </w:rPr>
        <w:br/>
      </w:r>
      <w:r w:rsidR="009F44E1">
        <w:rPr>
          <w:rFonts w:asciiTheme="minorHAnsi" w:eastAsiaTheme="majorEastAsia" w:hAnsiTheme="minorHAnsi" w:cstheme="minorHAnsi" w:hint="eastAsia"/>
          <w:szCs w:val="21"/>
        </w:rPr>
        <w:t xml:space="preserve">    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学生必须具备工科、理科或商科背景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，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且具备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Python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语言编程技能</w:t>
      </w:r>
      <w:r w:rsidR="007B5332" w:rsidRPr="00E11850">
        <w:rPr>
          <w:rFonts w:asciiTheme="minorHAnsi" w:eastAsiaTheme="majorEastAsia" w:hAnsiTheme="minorHAnsi" w:cstheme="minorHAnsi" w:hint="eastAsia"/>
          <w:szCs w:val="21"/>
        </w:rPr>
        <w:t>；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如不具备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Python</w:t>
      </w:r>
      <w:r w:rsidR="00944FA7" w:rsidRPr="00E11850">
        <w:rPr>
          <w:rFonts w:asciiTheme="minorHAnsi" w:eastAsiaTheme="majorEastAsia" w:hAnsiTheme="minorHAnsi" w:cstheme="minorHAnsi" w:hint="eastAsia"/>
          <w:szCs w:val="21"/>
        </w:rPr>
        <w:t>相关</w:t>
      </w:r>
      <w:r w:rsidR="00A65638" w:rsidRPr="00E11850">
        <w:rPr>
          <w:rFonts w:asciiTheme="minorHAnsi" w:eastAsiaTheme="majorEastAsia" w:hAnsiTheme="minorHAnsi" w:cstheme="minorHAnsi" w:hint="eastAsia"/>
          <w:szCs w:val="21"/>
        </w:rPr>
        <w:t>知识，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需在课程开始前参加在线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的数据科学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Pytho</w:t>
      </w:r>
      <w:r w:rsidR="00A65638" w:rsidRPr="00E11850">
        <w:rPr>
          <w:rFonts w:asciiTheme="minorHAnsi" w:eastAsiaTheme="majorEastAsia" w:hAnsiTheme="minorHAnsi" w:cstheme="minorHAnsi" w:hint="eastAsia"/>
          <w:szCs w:val="21"/>
        </w:rPr>
        <w:t>n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语言入门与中级课程，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并提交</w:t>
      </w:r>
      <w:r w:rsidR="001F16D2" w:rsidRPr="00E11850">
        <w:rPr>
          <w:rFonts w:asciiTheme="minorHAnsi" w:eastAsiaTheme="majorEastAsia" w:hAnsiTheme="minorHAnsi" w:cstheme="minorHAnsi" w:hint="eastAsia"/>
          <w:szCs w:val="21"/>
        </w:rPr>
        <w:t>学习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证明；</w:t>
      </w:r>
      <w:r w:rsidR="005E3FC1" w:rsidRPr="00E11850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127C1E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CC06F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4F7C1B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E11850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4914B7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5E3FC1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 w:hint="eastAsia"/>
          <w:sz w:val="22"/>
        </w:rPr>
        <w:t xml:space="preserve"> </w:t>
      </w:r>
      <w:r w:rsidR="005E3FC1"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>
        <w:rPr>
          <w:rFonts w:ascii="Calibri" w:hAnsi="Calibri" w:cs="Calibri" w:hint="eastAsia"/>
          <w:sz w:val="22"/>
        </w:rPr>
        <w:t>加</w:t>
      </w:r>
      <w:r w:rsidR="005E3FC1" w:rsidRPr="00EA6BA7">
        <w:rPr>
          <w:rFonts w:ascii="Calibri" w:hAnsi="Calibri" w:cs="Calibri"/>
          <w:sz w:val="22"/>
        </w:rPr>
        <w:t>学习</w:t>
      </w:r>
      <w:r w:rsidR="005E3FC1" w:rsidRPr="00EA6BA7">
        <w:rPr>
          <w:rFonts w:ascii="Calibri" w:hAnsi="Calibri" w:cs="Calibri" w:hint="eastAsia"/>
          <w:sz w:val="22"/>
        </w:rPr>
        <w:t>；</w:t>
      </w:r>
    </w:p>
    <w:p w:rsidR="004F7C1B" w:rsidRPr="005E3FC1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5909F9" w:rsidRPr="0069732D" w:rsidRDefault="005909F9" w:rsidP="005909F9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5909F9" w:rsidRPr="00846E1A" w:rsidRDefault="005909F9" w:rsidP="005909F9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5909F9" w:rsidRDefault="005909F9" w:rsidP="005909F9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5909F9" w:rsidRPr="0069732D" w:rsidRDefault="005909F9" w:rsidP="005909F9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2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5909F9" w:rsidRPr="0069732D" w:rsidRDefault="005909F9" w:rsidP="005909F9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3E1E31" w:rsidRPr="003E1E31" w:rsidRDefault="00261C11" w:rsidP="003E1E31">
      <w:pPr>
        <w:rPr>
          <w:rFonts w:ascii="宋体" w:hAnsi="宋体" w:cs="宋体"/>
          <w:kern w:val="0"/>
          <w:sz w:val="24"/>
        </w:rPr>
      </w:pPr>
      <w:bookmarkStart w:id="0" w:name="_GoBack"/>
      <w:bookmarkEnd w:id="0"/>
      <w:r w:rsidRPr="0069732D">
        <w:rPr>
          <w:rFonts w:asciiTheme="minorHAnsi" w:hAnsiTheme="minorHAnsi" w:cs="Calibri"/>
          <w:kern w:val="0"/>
          <w:sz w:val="22"/>
        </w:rPr>
        <w:lastRenderedPageBreak/>
        <w:t>项目邮箱咨询：</w:t>
      </w:r>
      <w:r w:rsidR="00A62D1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3E1E31">
        <w:rPr>
          <w:rFonts w:asciiTheme="minorHAnsi" w:hAnsiTheme="minorHAnsi" w:cs="Calibri"/>
          <w:color w:val="0068B7"/>
          <w:kern w:val="0"/>
          <w:sz w:val="22"/>
        </w:rPr>
        <w:t>visitmcgill@yeah.net</w:t>
      </w:r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E07DB" w:rsidRDefault="001E07DB">
      <w:r>
        <w:separator/>
      </w:r>
    </w:p>
  </w:endnote>
  <w:endnote w:type="continuationSeparator" w:id="0">
    <w:p w:rsidR="001E07DB" w:rsidRDefault="001E07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E07DB" w:rsidRDefault="001E07DB">
      <w:r>
        <w:separator/>
      </w:r>
    </w:p>
  </w:footnote>
  <w:footnote w:type="continuationSeparator" w:id="0">
    <w:p w:rsidR="001E07DB" w:rsidRDefault="001E07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DBD1FB3"/>
    <w:multiLevelType w:val="hybridMultilevel"/>
    <w:tmpl w:val="985C8A54"/>
    <w:lvl w:ilvl="0" w:tplc="8DC8C0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0" w15:restartNumberingAfterBreak="0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1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2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 w15:restartNumberingAfterBreak="0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8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9" w15:restartNumberingAfterBreak="0">
    <w:nsid w:val="43914E55"/>
    <w:multiLevelType w:val="hybridMultilevel"/>
    <w:tmpl w:val="4844D072"/>
    <w:lvl w:ilvl="0" w:tplc="DF52E97E">
      <w:start w:val="1"/>
      <w:numFmt w:val="bullet"/>
      <w:lvlText w:val="-"/>
      <w:lvlJc w:val="left"/>
      <w:pPr>
        <w:ind w:left="780" w:hanging="360"/>
      </w:pPr>
      <w:rPr>
        <w:rFonts w:ascii="Calibri" w:eastAsiaTheme="majorEastAsia" w:hAnsi="Calibri" w:cstheme="minorHAnsi" w:hint="default"/>
        <w:sz w:val="21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1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4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8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4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26"/>
  </w:num>
  <w:num w:numId="3">
    <w:abstractNumId w:val="13"/>
  </w:num>
  <w:num w:numId="4">
    <w:abstractNumId w:val="23"/>
  </w:num>
  <w:num w:numId="5">
    <w:abstractNumId w:val="24"/>
  </w:num>
  <w:num w:numId="6">
    <w:abstractNumId w:val="4"/>
  </w:num>
  <w:num w:numId="7">
    <w:abstractNumId w:val="12"/>
  </w:num>
  <w:num w:numId="8">
    <w:abstractNumId w:val="0"/>
  </w:num>
  <w:num w:numId="9">
    <w:abstractNumId w:val="28"/>
  </w:num>
  <w:num w:numId="10">
    <w:abstractNumId w:val="17"/>
  </w:num>
  <w:num w:numId="11">
    <w:abstractNumId w:val="2"/>
  </w:num>
  <w:num w:numId="12">
    <w:abstractNumId w:val="9"/>
  </w:num>
  <w:num w:numId="13">
    <w:abstractNumId w:val="22"/>
  </w:num>
  <w:num w:numId="14">
    <w:abstractNumId w:val="18"/>
  </w:num>
  <w:num w:numId="15">
    <w:abstractNumId w:val="5"/>
  </w:num>
  <w:num w:numId="16">
    <w:abstractNumId w:val="8"/>
  </w:num>
  <w:num w:numId="17">
    <w:abstractNumId w:val="11"/>
  </w:num>
  <w:num w:numId="18">
    <w:abstractNumId w:val="16"/>
  </w:num>
  <w:num w:numId="19">
    <w:abstractNumId w:val="32"/>
  </w:num>
  <w:num w:numId="20">
    <w:abstractNumId w:val="20"/>
  </w:num>
  <w:num w:numId="21">
    <w:abstractNumId w:val="1"/>
  </w:num>
  <w:num w:numId="22">
    <w:abstractNumId w:val="7"/>
  </w:num>
  <w:num w:numId="23">
    <w:abstractNumId w:val="34"/>
  </w:num>
  <w:num w:numId="24">
    <w:abstractNumId w:val="25"/>
  </w:num>
  <w:num w:numId="25">
    <w:abstractNumId w:val="31"/>
  </w:num>
  <w:num w:numId="26">
    <w:abstractNumId w:val="27"/>
  </w:num>
  <w:num w:numId="27">
    <w:abstractNumId w:val="30"/>
  </w:num>
  <w:num w:numId="28">
    <w:abstractNumId w:val="21"/>
  </w:num>
  <w:num w:numId="29">
    <w:abstractNumId w:val="29"/>
  </w:num>
  <w:num w:numId="30">
    <w:abstractNumId w:val="15"/>
  </w:num>
  <w:num w:numId="31">
    <w:abstractNumId w:val="33"/>
  </w:num>
  <w:num w:numId="32">
    <w:abstractNumId w:val="10"/>
  </w:num>
  <w:num w:numId="33">
    <w:abstractNumId w:val="3"/>
  </w:num>
  <w:num w:numId="34">
    <w:abstractNumId w:val="19"/>
  </w:num>
  <w:num w:numId="3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2E62"/>
    <w:rsid w:val="000035D7"/>
    <w:rsid w:val="000056C7"/>
    <w:rsid w:val="0000590A"/>
    <w:rsid w:val="00006712"/>
    <w:rsid w:val="00010F31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820F9"/>
    <w:rsid w:val="000840CC"/>
    <w:rsid w:val="000860BB"/>
    <w:rsid w:val="00087DB0"/>
    <w:rsid w:val="0009206E"/>
    <w:rsid w:val="00092225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294E"/>
    <w:rsid w:val="0015487E"/>
    <w:rsid w:val="0016167D"/>
    <w:rsid w:val="00167799"/>
    <w:rsid w:val="00167C8D"/>
    <w:rsid w:val="00170451"/>
    <w:rsid w:val="0017217E"/>
    <w:rsid w:val="001738F0"/>
    <w:rsid w:val="00175F78"/>
    <w:rsid w:val="00176AC7"/>
    <w:rsid w:val="00176F21"/>
    <w:rsid w:val="00182E04"/>
    <w:rsid w:val="001834A2"/>
    <w:rsid w:val="00186190"/>
    <w:rsid w:val="00192BD9"/>
    <w:rsid w:val="00192C0F"/>
    <w:rsid w:val="001A0C7A"/>
    <w:rsid w:val="001A281F"/>
    <w:rsid w:val="001A7D56"/>
    <w:rsid w:val="001B1730"/>
    <w:rsid w:val="001C1A51"/>
    <w:rsid w:val="001C6985"/>
    <w:rsid w:val="001D2C48"/>
    <w:rsid w:val="001D4042"/>
    <w:rsid w:val="001D458C"/>
    <w:rsid w:val="001D4EF4"/>
    <w:rsid w:val="001E07DB"/>
    <w:rsid w:val="001E31D7"/>
    <w:rsid w:val="001E5D98"/>
    <w:rsid w:val="001E6096"/>
    <w:rsid w:val="001F16D2"/>
    <w:rsid w:val="001F49A8"/>
    <w:rsid w:val="001F5524"/>
    <w:rsid w:val="001F7F26"/>
    <w:rsid w:val="00201963"/>
    <w:rsid w:val="00201C65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71BCB"/>
    <w:rsid w:val="00275270"/>
    <w:rsid w:val="0027600D"/>
    <w:rsid w:val="0028056A"/>
    <w:rsid w:val="002852EE"/>
    <w:rsid w:val="0029175A"/>
    <w:rsid w:val="0029179F"/>
    <w:rsid w:val="00292326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D7CFD"/>
    <w:rsid w:val="002E1476"/>
    <w:rsid w:val="002E1755"/>
    <w:rsid w:val="002E3299"/>
    <w:rsid w:val="002E4985"/>
    <w:rsid w:val="002E64CC"/>
    <w:rsid w:val="002F04E4"/>
    <w:rsid w:val="002F0545"/>
    <w:rsid w:val="002F1A53"/>
    <w:rsid w:val="002F3568"/>
    <w:rsid w:val="002F7AB9"/>
    <w:rsid w:val="0030157A"/>
    <w:rsid w:val="00302995"/>
    <w:rsid w:val="00303D3D"/>
    <w:rsid w:val="0031077E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37023"/>
    <w:rsid w:val="003376C4"/>
    <w:rsid w:val="00342D9D"/>
    <w:rsid w:val="00342E7E"/>
    <w:rsid w:val="003440CB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1A7B"/>
    <w:rsid w:val="00392494"/>
    <w:rsid w:val="00394A95"/>
    <w:rsid w:val="00396306"/>
    <w:rsid w:val="003963D3"/>
    <w:rsid w:val="00397742"/>
    <w:rsid w:val="00397891"/>
    <w:rsid w:val="003A35AE"/>
    <w:rsid w:val="003A5D84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D6D"/>
    <w:rsid w:val="003D5F48"/>
    <w:rsid w:val="003E01B3"/>
    <w:rsid w:val="003E1E31"/>
    <w:rsid w:val="003E3199"/>
    <w:rsid w:val="003E7DA0"/>
    <w:rsid w:val="003F050A"/>
    <w:rsid w:val="003F059B"/>
    <w:rsid w:val="003F28FF"/>
    <w:rsid w:val="003F50D1"/>
    <w:rsid w:val="003F5F88"/>
    <w:rsid w:val="00401B67"/>
    <w:rsid w:val="0041273F"/>
    <w:rsid w:val="0042204E"/>
    <w:rsid w:val="004230B4"/>
    <w:rsid w:val="00426325"/>
    <w:rsid w:val="00426691"/>
    <w:rsid w:val="004268C4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1DAD"/>
    <w:rsid w:val="00492830"/>
    <w:rsid w:val="004932B6"/>
    <w:rsid w:val="004946E0"/>
    <w:rsid w:val="00495E6D"/>
    <w:rsid w:val="00496B26"/>
    <w:rsid w:val="004A1602"/>
    <w:rsid w:val="004A51A8"/>
    <w:rsid w:val="004A671B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D0D"/>
    <w:rsid w:val="005060F9"/>
    <w:rsid w:val="0051030F"/>
    <w:rsid w:val="005109DD"/>
    <w:rsid w:val="0051106C"/>
    <w:rsid w:val="00512BAE"/>
    <w:rsid w:val="00520C0E"/>
    <w:rsid w:val="00522E12"/>
    <w:rsid w:val="00522EAE"/>
    <w:rsid w:val="00524DFB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0343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76F4D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09F9"/>
    <w:rsid w:val="00592227"/>
    <w:rsid w:val="00593143"/>
    <w:rsid w:val="0059369F"/>
    <w:rsid w:val="00594449"/>
    <w:rsid w:val="00596D1A"/>
    <w:rsid w:val="005A31F5"/>
    <w:rsid w:val="005A65C8"/>
    <w:rsid w:val="005B05DC"/>
    <w:rsid w:val="005B48E9"/>
    <w:rsid w:val="005B5847"/>
    <w:rsid w:val="005B5D60"/>
    <w:rsid w:val="005B69C2"/>
    <w:rsid w:val="005B7DF6"/>
    <w:rsid w:val="005C0687"/>
    <w:rsid w:val="005C27A1"/>
    <w:rsid w:val="005C3BCA"/>
    <w:rsid w:val="005C649E"/>
    <w:rsid w:val="005C67D4"/>
    <w:rsid w:val="005C7CC0"/>
    <w:rsid w:val="005D0683"/>
    <w:rsid w:val="005D26E7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0469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6BC1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7C8"/>
    <w:rsid w:val="006A2B5F"/>
    <w:rsid w:val="006A32C4"/>
    <w:rsid w:val="006A72B8"/>
    <w:rsid w:val="006B576E"/>
    <w:rsid w:val="006B59F4"/>
    <w:rsid w:val="006C1F05"/>
    <w:rsid w:val="006C2070"/>
    <w:rsid w:val="006C4426"/>
    <w:rsid w:val="006C4C6F"/>
    <w:rsid w:val="006C70AC"/>
    <w:rsid w:val="006D2C29"/>
    <w:rsid w:val="006D5B15"/>
    <w:rsid w:val="006D5C62"/>
    <w:rsid w:val="006D61B1"/>
    <w:rsid w:val="006D642C"/>
    <w:rsid w:val="006E0A19"/>
    <w:rsid w:val="006E10C0"/>
    <w:rsid w:val="006E3A9C"/>
    <w:rsid w:val="006E555E"/>
    <w:rsid w:val="006F038D"/>
    <w:rsid w:val="006F4239"/>
    <w:rsid w:val="00700CD4"/>
    <w:rsid w:val="00700EA9"/>
    <w:rsid w:val="0070255A"/>
    <w:rsid w:val="00705BEF"/>
    <w:rsid w:val="00706179"/>
    <w:rsid w:val="007113DD"/>
    <w:rsid w:val="00712B84"/>
    <w:rsid w:val="0071430B"/>
    <w:rsid w:val="00714B68"/>
    <w:rsid w:val="00720530"/>
    <w:rsid w:val="00720659"/>
    <w:rsid w:val="0072201D"/>
    <w:rsid w:val="00722244"/>
    <w:rsid w:val="00724F89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6D8A"/>
    <w:rsid w:val="007A7362"/>
    <w:rsid w:val="007B0667"/>
    <w:rsid w:val="007B5332"/>
    <w:rsid w:val="007B5A17"/>
    <w:rsid w:val="007B648A"/>
    <w:rsid w:val="007B7729"/>
    <w:rsid w:val="007C2153"/>
    <w:rsid w:val="007C35F5"/>
    <w:rsid w:val="007C66DE"/>
    <w:rsid w:val="007C6BA0"/>
    <w:rsid w:val="007D0768"/>
    <w:rsid w:val="007D224F"/>
    <w:rsid w:val="007D62F3"/>
    <w:rsid w:val="007E0C8A"/>
    <w:rsid w:val="007E0E50"/>
    <w:rsid w:val="007E1D53"/>
    <w:rsid w:val="007E3816"/>
    <w:rsid w:val="007E513A"/>
    <w:rsid w:val="007E7F9B"/>
    <w:rsid w:val="007F085E"/>
    <w:rsid w:val="007F181D"/>
    <w:rsid w:val="007F291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86B"/>
    <w:rsid w:val="00814AA6"/>
    <w:rsid w:val="008153A8"/>
    <w:rsid w:val="00823389"/>
    <w:rsid w:val="008267EE"/>
    <w:rsid w:val="0083050D"/>
    <w:rsid w:val="00832E9B"/>
    <w:rsid w:val="008337B9"/>
    <w:rsid w:val="00842CC4"/>
    <w:rsid w:val="008432ED"/>
    <w:rsid w:val="00843F7D"/>
    <w:rsid w:val="008450F3"/>
    <w:rsid w:val="0084547A"/>
    <w:rsid w:val="00847D03"/>
    <w:rsid w:val="00854402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F16"/>
    <w:rsid w:val="008E08E2"/>
    <w:rsid w:val="008E160B"/>
    <w:rsid w:val="008E3155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44FA7"/>
    <w:rsid w:val="00951195"/>
    <w:rsid w:val="00952045"/>
    <w:rsid w:val="00952BA5"/>
    <w:rsid w:val="009554FB"/>
    <w:rsid w:val="00957EEC"/>
    <w:rsid w:val="0096218E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44E1"/>
    <w:rsid w:val="009F60C6"/>
    <w:rsid w:val="009F7FCB"/>
    <w:rsid w:val="00A00B17"/>
    <w:rsid w:val="00A01568"/>
    <w:rsid w:val="00A026A3"/>
    <w:rsid w:val="00A04324"/>
    <w:rsid w:val="00A1037C"/>
    <w:rsid w:val="00A1042E"/>
    <w:rsid w:val="00A123C0"/>
    <w:rsid w:val="00A148E4"/>
    <w:rsid w:val="00A1794D"/>
    <w:rsid w:val="00A207E1"/>
    <w:rsid w:val="00A21F58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549B7"/>
    <w:rsid w:val="00A61F62"/>
    <w:rsid w:val="00A623DF"/>
    <w:rsid w:val="00A62D1A"/>
    <w:rsid w:val="00A65638"/>
    <w:rsid w:val="00A67B5E"/>
    <w:rsid w:val="00A72E16"/>
    <w:rsid w:val="00A73593"/>
    <w:rsid w:val="00A76003"/>
    <w:rsid w:val="00A76D78"/>
    <w:rsid w:val="00A83140"/>
    <w:rsid w:val="00A843DA"/>
    <w:rsid w:val="00A84830"/>
    <w:rsid w:val="00A96197"/>
    <w:rsid w:val="00AA2334"/>
    <w:rsid w:val="00AA4DC4"/>
    <w:rsid w:val="00AB05C6"/>
    <w:rsid w:val="00AB3244"/>
    <w:rsid w:val="00AB61D0"/>
    <w:rsid w:val="00AB66D7"/>
    <w:rsid w:val="00AB694F"/>
    <w:rsid w:val="00AC32C6"/>
    <w:rsid w:val="00AC5552"/>
    <w:rsid w:val="00AC6A68"/>
    <w:rsid w:val="00AD191B"/>
    <w:rsid w:val="00AD7BA1"/>
    <w:rsid w:val="00AE1F90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074B4"/>
    <w:rsid w:val="00B10A17"/>
    <w:rsid w:val="00B12237"/>
    <w:rsid w:val="00B12F3C"/>
    <w:rsid w:val="00B133E0"/>
    <w:rsid w:val="00B15266"/>
    <w:rsid w:val="00B15FF3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1EE7"/>
    <w:rsid w:val="00B83422"/>
    <w:rsid w:val="00B841C1"/>
    <w:rsid w:val="00B8765A"/>
    <w:rsid w:val="00B918ED"/>
    <w:rsid w:val="00B955B3"/>
    <w:rsid w:val="00BA0054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E02A7"/>
    <w:rsid w:val="00BE2788"/>
    <w:rsid w:val="00BE4122"/>
    <w:rsid w:val="00BE6F4C"/>
    <w:rsid w:val="00BE7E70"/>
    <w:rsid w:val="00BF1D55"/>
    <w:rsid w:val="00BF460C"/>
    <w:rsid w:val="00BF5F9C"/>
    <w:rsid w:val="00BF64D4"/>
    <w:rsid w:val="00BF7188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22473"/>
    <w:rsid w:val="00C226AD"/>
    <w:rsid w:val="00C25076"/>
    <w:rsid w:val="00C277CB"/>
    <w:rsid w:val="00C3476B"/>
    <w:rsid w:val="00C347CD"/>
    <w:rsid w:val="00C369C9"/>
    <w:rsid w:val="00C444EA"/>
    <w:rsid w:val="00C46291"/>
    <w:rsid w:val="00C50DF8"/>
    <w:rsid w:val="00C5114A"/>
    <w:rsid w:val="00C55BB5"/>
    <w:rsid w:val="00C61F30"/>
    <w:rsid w:val="00C622ED"/>
    <w:rsid w:val="00C633FC"/>
    <w:rsid w:val="00C64953"/>
    <w:rsid w:val="00C66AE8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87AF3"/>
    <w:rsid w:val="00CA0B67"/>
    <w:rsid w:val="00CA2A8B"/>
    <w:rsid w:val="00CA65E9"/>
    <w:rsid w:val="00CB4339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4335"/>
    <w:rsid w:val="00CE665F"/>
    <w:rsid w:val="00CF197E"/>
    <w:rsid w:val="00CF5040"/>
    <w:rsid w:val="00CF64B9"/>
    <w:rsid w:val="00D0229F"/>
    <w:rsid w:val="00D03331"/>
    <w:rsid w:val="00D073EA"/>
    <w:rsid w:val="00D12776"/>
    <w:rsid w:val="00D12D35"/>
    <w:rsid w:val="00D1451A"/>
    <w:rsid w:val="00D15702"/>
    <w:rsid w:val="00D17DB4"/>
    <w:rsid w:val="00D2092D"/>
    <w:rsid w:val="00D31AFE"/>
    <w:rsid w:val="00D332D6"/>
    <w:rsid w:val="00D346FC"/>
    <w:rsid w:val="00D35444"/>
    <w:rsid w:val="00D3691D"/>
    <w:rsid w:val="00D371C4"/>
    <w:rsid w:val="00D41244"/>
    <w:rsid w:val="00D41ADE"/>
    <w:rsid w:val="00D459D0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83C6B"/>
    <w:rsid w:val="00D83EBA"/>
    <w:rsid w:val="00D8505B"/>
    <w:rsid w:val="00D94BB7"/>
    <w:rsid w:val="00D96CBF"/>
    <w:rsid w:val="00DA081B"/>
    <w:rsid w:val="00DA100A"/>
    <w:rsid w:val="00DA1053"/>
    <w:rsid w:val="00DA25AD"/>
    <w:rsid w:val="00DA4E6F"/>
    <w:rsid w:val="00DA73E5"/>
    <w:rsid w:val="00DA74AE"/>
    <w:rsid w:val="00DB0090"/>
    <w:rsid w:val="00DB030D"/>
    <w:rsid w:val="00DB1679"/>
    <w:rsid w:val="00DC1504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1850"/>
    <w:rsid w:val="00E17346"/>
    <w:rsid w:val="00E178B5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6D62"/>
    <w:rsid w:val="00FB7A50"/>
    <w:rsid w:val="00FC0DF5"/>
    <w:rsid w:val="00FC2436"/>
    <w:rsid w:val="00FC44B5"/>
    <w:rsid w:val="00FC6127"/>
    <w:rsid w:val="00FC7A4D"/>
    <w:rsid w:val="00FD08A0"/>
    <w:rsid w:val="00FD1F63"/>
    <w:rsid w:val="00FD27C2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31F12CD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usiea.or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5</Pages>
  <Words>310</Words>
  <Characters>1771</Characters>
  <Application>Microsoft Office Word</Application>
  <DocSecurity>0</DocSecurity>
  <Lines>14</Lines>
  <Paragraphs>4</Paragraphs>
  <ScaleCrop>false</ScaleCrop>
  <Company>Microsoft</Company>
  <LinksUpToDate>false</LinksUpToDate>
  <CharactersWithSpaces>2077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</cp:revision>
  <cp:lastPrinted>2011-12-16T08:54:00Z</cp:lastPrinted>
  <dcterms:created xsi:type="dcterms:W3CDTF">2018-12-06T03:30:00Z</dcterms:created>
  <dcterms:modified xsi:type="dcterms:W3CDTF">2018-12-27T05:39:00Z</dcterms:modified>
</cp:coreProperties>
</file>